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0" w:line="219" w:lineRule="auto"/>
        <w:ind w:left="23"/>
        <w:rPr>
          <w:sz w:val="28"/>
          <w:szCs w:val="28"/>
        </w:rPr>
      </w:pPr>
      <w:bookmarkStart w:id="0" w:name="_GoBack"/>
      <w:bookmarkEnd w:id="0"/>
      <w:r>
        <w:rPr>
          <w:spacing w:val="-10"/>
          <w:sz w:val="28"/>
          <w:szCs w:val="28"/>
        </w:rPr>
        <w:t>附件</w:t>
      </w:r>
      <w:r>
        <w:rPr>
          <w:spacing w:val="-4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1</w:t>
      </w:r>
    </w:p>
    <w:p>
      <w:pPr>
        <w:spacing w:before="284" w:line="193" w:lineRule="auto"/>
        <w:ind w:left="103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spacing w:val="-1"/>
          <w:sz w:val="36"/>
          <w:szCs w:val="36"/>
        </w:rPr>
        <w:t>中国计量大学高等学历继续教育学位英语考试报名流程</w:t>
      </w:r>
    </w:p>
    <w:p>
      <w:pPr>
        <w:spacing w:line="385" w:lineRule="auto"/>
        <w:rPr>
          <w:rFonts w:ascii="Arial"/>
          <w:sz w:val="21"/>
        </w:rPr>
      </w:pPr>
    </w:p>
    <w:p>
      <w:pPr>
        <w:pStyle w:val="2"/>
        <w:spacing w:before="100" w:line="579" w:lineRule="exact"/>
        <w:ind w:right="4"/>
        <w:jc w:val="right"/>
      </w:pPr>
      <w:r>
        <w:rPr>
          <w:spacing w:val="9"/>
          <w:position w:val="19"/>
        </w:rPr>
        <w:t>2024 年上半年中国计量大学高等学历继续教育学位英语考</w:t>
      </w:r>
    </w:p>
    <w:p>
      <w:pPr>
        <w:pStyle w:val="2"/>
        <w:spacing w:line="222" w:lineRule="auto"/>
        <w:ind w:left="10"/>
      </w:pPr>
      <w:r>
        <w:t>试将于</w:t>
      </w:r>
      <w:r>
        <w:rPr>
          <w:spacing w:val="-49"/>
        </w:rPr>
        <w:t xml:space="preserve"> </w:t>
      </w:r>
      <w:r>
        <w:t>3</w:t>
      </w:r>
      <w:r>
        <w:rPr>
          <w:spacing w:val="-37"/>
        </w:rPr>
        <w:t xml:space="preserve"> </w:t>
      </w:r>
      <w:r>
        <w:t>月</w:t>
      </w:r>
      <w:r>
        <w:rPr>
          <w:spacing w:val="-60"/>
        </w:rPr>
        <w:t xml:space="preserve"> </w:t>
      </w:r>
      <w:r>
        <w:t>23 日举行，考生报名流程具体如下所示：</w:t>
      </w:r>
    </w:p>
    <w:p>
      <w:pPr>
        <w:pStyle w:val="2"/>
        <w:spacing w:before="209" w:line="345" w:lineRule="auto"/>
        <w:ind w:firstLine="668"/>
      </w:pPr>
      <w:r>
        <w:rPr>
          <w:spacing w:val="15"/>
        </w:rPr>
        <w:t>1.考生登录中国计量大学继续教育学院学历教育管理平台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"http://cjxy-xl.cjlu.edu.cn/" </w:instrText>
      </w:r>
      <w:r>
        <w:fldChar w:fldCharType="separate"/>
      </w:r>
      <w:r>
        <w:rPr>
          <w:color w:val="0000FF"/>
          <w:spacing w:val="-6"/>
          <w:u w:val="single" w:color="0000FF"/>
          <w14:textOutline w14:w="5791" w14:cap="flat" w14:cmpd="sng">
            <w14:solidFill>
              <w14:srgbClr w14:val="0000FF"/>
            </w14:solidFill>
            <w14:prstDash w14:val="solid"/>
            <w14:miter w14:val="10"/>
          </w14:textOutline>
        </w:rPr>
        <w:t>http://cjxy-xl.cjlu.edu.cn/</w:t>
      </w:r>
      <w:r>
        <w:rPr>
          <w:color w:val="0000FF"/>
          <w:spacing w:val="-6"/>
          <w:u w:val="single" w:color="0000FF"/>
          <w14:textOutline w14:w="5791" w14:cap="flat" w14:cmpd="sng">
            <w14:solidFill>
              <w14:srgbClr w14:val="0000FF"/>
            </w14:solidFill>
            <w14:prstDash w14:val="solid"/>
            <w14:miter w14:val="10"/>
          </w14:textOutline>
        </w:rPr>
        <w:fldChar w:fldCharType="end"/>
      </w:r>
      <w:r>
        <w:rPr>
          <w:color w:val="0000FF"/>
          <w:spacing w:val="-6"/>
        </w:rPr>
        <w:t xml:space="preserve"> </w:t>
      </w:r>
      <w:r>
        <w:rPr>
          <w:spacing w:val="-6"/>
        </w:rPr>
        <w:t>，账号： 学号，</w:t>
      </w:r>
      <w:r>
        <w:rPr>
          <w:spacing w:val="-54"/>
        </w:rPr>
        <w:t xml:space="preserve"> </w:t>
      </w:r>
      <w:r>
        <w:rPr>
          <w:spacing w:val="-6"/>
        </w:rPr>
        <w:t xml:space="preserve">初始密码： </w:t>
      </w:r>
      <w:r>
        <w:rPr>
          <w:spacing w:val="-7"/>
        </w:rPr>
        <w:t>edu@</w:t>
      </w:r>
    </w:p>
    <w:p>
      <w:pPr>
        <w:pStyle w:val="2"/>
        <w:spacing w:before="1" w:line="222" w:lineRule="auto"/>
        <w:ind w:left="13"/>
      </w:pPr>
      <w:r>
        <w:rPr>
          <w:spacing w:val="5"/>
        </w:rPr>
        <w:t>身份证后六位。</w:t>
      </w:r>
    </w:p>
    <w:p>
      <w:pPr>
        <w:pStyle w:val="2"/>
        <w:spacing w:before="205" w:line="224" w:lineRule="auto"/>
        <w:ind w:left="648"/>
      </w:pPr>
      <w:r>
        <w:rPr>
          <w:spacing w:val="-1"/>
        </w:rPr>
        <w:t>2.登录系统后， 点击“学生服务”模块</w:t>
      </w:r>
    </w:p>
    <w:p>
      <w:pPr>
        <w:spacing w:before="45" w:line="7382" w:lineRule="exact"/>
        <w:ind w:firstLine="671"/>
      </w:pPr>
      <w:r>
        <w:rPr>
          <w:position w:val="-147"/>
        </w:rPr>
        <w:drawing>
          <wp:inline distT="0" distB="0" distL="0" distR="0">
            <wp:extent cx="4735830" cy="468757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6464" cy="468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382" w:lineRule="exact"/>
        <w:sectPr>
          <w:pgSz w:w="11907" w:h="16839"/>
          <w:pgMar w:top="1431" w:right="1465" w:bottom="0" w:left="1627" w:header="0" w:footer="0" w:gutter="0"/>
          <w:cols w:space="720" w:num="1"/>
        </w:sectPr>
      </w:pPr>
    </w:p>
    <w:p>
      <w:pPr>
        <w:pStyle w:val="2"/>
        <w:spacing w:before="161" w:line="223" w:lineRule="auto"/>
        <w:ind w:left="658"/>
      </w:pPr>
      <w:r>
        <w:rPr>
          <w:spacing w:val="1"/>
        </w:rPr>
        <w:t>3.点击学位外语考试功能按钮， 可见考试报名页面</w:t>
      </w:r>
    </w:p>
    <w:p>
      <w:pPr>
        <w:spacing w:before="175" w:line="2964" w:lineRule="exact"/>
      </w:pPr>
      <w:r>
        <w:rPr>
          <w:position w:val="-59"/>
        </w:rPr>
        <w:drawing>
          <wp:inline distT="0" distB="0" distL="0" distR="0">
            <wp:extent cx="5462270" cy="188214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7" w:line="2398" w:lineRule="exact"/>
      </w:pPr>
      <w:r>
        <w:rPr>
          <w:position w:val="-47"/>
        </w:rPr>
        <w:drawing>
          <wp:inline distT="0" distB="0" distL="0" distR="0">
            <wp:extent cx="5493385" cy="152209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4019" cy="1522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41" w:line="345" w:lineRule="auto"/>
        <w:ind w:left="77" w:firstLine="573"/>
        <w:jc w:val="both"/>
      </w:pPr>
      <w:r>
        <w:rPr>
          <w:spacing w:val="1"/>
        </w:rPr>
        <w:t>4.考生先核对报名信息，</w:t>
      </w:r>
      <w:r>
        <w:rPr>
          <w:spacing w:val="-80"/>
        </w:rPr>
        <w:t xml:space="preserve"> </w:t>
      </w:r>
      <w:r>
        <w:rPr>
          <w:spacing w:val="1"/>
        </w:rPr>
        <w:t>确认报名信息无误后再选择报考科</w:t>
      </w:r>
      <w:r>
        <w:t xml:space="preserve"> </w:t>
      </w:r>
      <w:r>
        <w:rPr>
          <w:spacing w:val="7"/>
        </w:rPr>
        <w:t>目（</w:t>
      </w: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2024</w:t>
      </w:r>
      <w:r>
        <w:rPr>
          <w:spacing w:val="7"/>
        </w:rPr>
        <w:t xml:space="preserve"> </w:t>
      </w: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年上半年中国计量大学高等学历继续教育学位英语考</w:t>
      </w:r>
    </w:p>
    <w:p>
      <w:pPr>
        <w:pStyle w:val="2"/>
        <w:spacing w:before="1" w:line="220" w:lineRule="auto"/>
        <w:ind w:left="18"/>
      </w:pPr>
      <w:r>
        <w:rPr>
          <w:spacing w:val="6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试</w:t>
      </w:r>
      <w:r>
        <w:rPr>
          <w:spacing w:val="8"/>
        </w:rPr>
        <w:t>），</w:t>
      </w:r>
      <w:r>
        <w:rPr>
          <w:spacing w:val="6"/>
        </w:rPr>
        <w:t>最后点击保存按钮即可完成报名。</w:t>
      </w:r>
    </w:p>
    <w:p>
      <w:pPr>
        <w:spacing w:before="171" w:line="4687" w:lineRule="exact"/>
      </w:pPr>
      <w:r>
        <w:rPr>
          <w:position w:val="-93"/>
        </w:rPr>
        <w:drawing>
          <wp:inline distT="0" distB="0" distL="0" distR="0">
            <wp:extent cx="5589905" cy="297624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9905" cy="297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687" w:lineRule="exact"/>
        <w:sectPr>
          <w:pgSz w:w="11907" w:h="16839"/>
          <w:pgMar w:top="1431" w:right="1468" w:bottom="0" w:left="1620" w:header="0" w:footer="0" w:gutter="0"/>
          <w:cols w:space="720" w:num="1"/>
        </w:sectPr>
      </w:pPr>
    </w:p>
    <w:p>
      <w:pPr>
        <w:spacing w:before="140" w:line="4730" w:lineRule="exact"/>
      </w:pPr>
      <w:r>
        <w:rPr>
          <w:position w:val="-94"/>
        </w:rPr>
        <w:drawing>
          <wp:inline distT="0" distB="0" distL="0" distR="0">
            <wp:extent cx="5530850" cy="300355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85" w:line="2075" w:lineRule="exact"/>
      </w:pPr>
      <w:r>
        <w:rPr>
          <w:position w:val="-41"/>
        </w:rPr>
        <w:drawing>
          <wp:inline distT="0" distB="0" distL="0" distR="0">
            <wp:extent cx="5533390" cy="13176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33390" cy="131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39"/>
      <w:pgMar w:top="1431" w:right="1572" w:bottom="0" w:left="16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llOTdhMzY3NTM3MTBkYmU0YTg1YjYxMWRjZTU2MTUifQ=="/>
  </w:docVars>
  <w:rsids>
    <w:rsidRoot w:val="00000000"/>
    <w:rsid w:val="147967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2024-03-01T13:57:00Z</dcterms:created>
  <dc:creator>Lenovo User</dc:creator>
  <cp:lastModifiedBy>翊夫</cp:lastModifiedBy>
  <dcterms:modified xsi:type="dcterms:W3CDTF">2024-03-20T03:23:10Z</dcterms:modified>
  <dc:title>关于2020年上半年全国大学英语四、六级考试报名的通知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2024-03-20T11:11:40Z</vt:filetime>
  </property>
  <property fmtid="{D5CDD505-2E9C-101B-9397-08002B2CF9AE}" pid="4" name="KSOProductBuildVer">
    <vt:lpwstr>2052-12.1.0.16388</vt:lpwstr>
  </property>
  <property fmtid="{D5CDD505-2E9C-101B-9397-08002B2CF9AE}" pid="5" name="ICV">
    <vt:lpwstr>5A742953A44A451C8A390CADEEE3611A_13</vt:lpwstr>
  </property>
</Properties>
</file>